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6626" w14:textId="04FE0D34" w:rsidR="00000000" w:rsidRDefault="00000000" w:rsidP="00AD1D86">
      <w:pPr>
        <w:jc w:val="right"/>
      </w:pPr>
    </w:p>
    <w:p w14:paraId="57E7B8B5" w14:textId="6FA5EF43" w:rsidR="005136E2" w:rsidRDefault="005136E2" w:rsidP="00AD1D86">
      <w:pPr>
        <w:jc w:val="right"/>
      </w:pPr>
    </w:p>
    <w:p w14:paraId="4BD8D2AD" w14:textId="31ACA9DA" w:rsidR="005136E2" w:rsidRPr="000A6808" w:rsidRDefault="005136E2" w:rsidP="005136E2">
      <w:pPr>
        <w:jc w:val="center"/>
        <w:rPr>
          <w:rFonts w:ascii="Poppins Medium" w:hAnsi="Poppins Medium" w:cs="Poppins Medium"/>
          <w:b/>
          <w:bCs/>
          <w:color w:val="70AD47" w:themeColor="accent6"/>
          <w:sz w:val="28"/>
          <w:szCs w:val="28"/>
          <w:u w:val="single"/>
        </w:rPr>
      </w:pPr>
      <w:r w:rsidRPr="000A6808">
        <w:rPr>
          <w:rFonts w:ascii="Poppins Medium" w:hAnsi="Poppins Medium" w:cs="Poppins Medium"/>
          <w:b/>
          <w:bCs/>
          <w:color w:val="70AD47" w:themeColor="accent6"/>
          <w:sz w:val="28"/>
          <w:szCs w:val="28"/>
          <w:u w:val="single"/>
        </w:rPr>
        <w:t>Pacte de colocation</w:t>
      </w:r>
    </w:p>
    <w:p w14:paraId="610188DC" w14:textId="77777777" w:rsidR="000B12AA" w:rsidRDefault="000B12AA" w:rsidP="005136E2">
      <w:pPr>
        <w:jc w:val="center"/>
      </w:pPr>
    </w:p>
    <w:p w14:paraId="47FCD342" w14:textId="33E7DC77" w:rsidR="005136E2" w:rsidRPr="000B12AA" w:rsidRDefault="005136E2" w:rsidP="005136E2">
      <w:pPr>
        <w:jc w:val="center"/>
        <w:rPr>
          <w:sz w:val="22"/>
          <w:szCs w:val="22"/>
        </w:rPr>
      </w:pPr>
      <w:r w:rsidRPr="000B12AA">
        <w:rPr>
          <w:sz w:val="22"/>
          <w:szCs w:val="22"/>
        </w:rPr>
        <w:t xml:space="preserve">Ce </w:t>
      </w:r>
      <w:r w:rsidR="000B12AA" w:rsidRPr="000B12AA">
        <w:rPr>
          <w:sz w:val="22"/>
          <w:szCs w:val="22"/>
        </w:rPr>
        <w:t xml:space="preserve">modèle est établi sur base de l’article 75 du décret du 15 mars 2018 relatif au bail d’habitation. Ce document est inspiré du modèle proposé par le Gouvernement wallon. Le pacte de colocation est à titre indicatif. </w:t>
      </w:r>
    </w:p>
    <w:p w14:paraId="21B1BB0A" w14:textId="77777777" w:rsidR="000B12AA" w:rsidRDefault="000B12AA" w:rsidP="000B12AA"/>
    <w:p w14:paraId="67AF95D1" w14:textId="77777777" w:rsidR="000B12AA" w:rsidRDefault="000B12AA" w:rsidP="000B12AA"/>
    <w:p w14:paraId="2765EFBB" w14:textId="77777777" w:rsidR="00EE0649" w:rsidRDefault="000B12AA" w:rsidP="000B12AA">
      <w:r>
        <w:t xml:space="preserve">Ci-prénommés « les colocataires » : </w:t>
      </w:r>
    </w:p>
    <w:p w14:paraId="25AFF765" w14:textId="77777777" w:rsidR="005B27BF" w:rsidRDefault="005B27BF" w:rsidP="000B12AA"/>
    <w:p w14:paraId="60B4EF71" w14:textId="41C13CD5" w:rsidR="000B12AA" w:rsidRDefault="005B27BF" w:rsidP="005B27BF">
      <w:pPr>
        <w:spacing w:line="360" w:lineRule="auto"/>
      </w:pPr>
      <w:r>
        <w:t xml:space="preserve">Colocataire 1 : </w:t>
      </w:r>
    </w:p>
    <w:p w14:paraId="6A93CF64" w14:textId="0F0D5449" w:rsidR="005B27BF" w:rsidRDefault="005B27BF" w:rsidP="005B27BF">
      <w:pPr>
        <w:spacing w:line="360" w:lineRule="auto"/>
      </w:pPr>
      <w:r>
        <w:t>NOM</w:t>
      </w:r>
      <w:r w:rsidR="0072195D">
        <w:t>…………………………………………………………………………………………….</w:t>
      </w:r>
    </w:p>
    <w:p w14:paraId="2B2582CE" w14:textId="5F2E6CC3" w:rsidR="005B27BF" w:rsidRDefault="005B27BF" w:rsidP="005B27BF">
      <w:pPr>
        <w:spacing w:line="360" w:lineRule="auto"/>
      </w:pPr>
      <w:r>
        <w:t>Prénom</w:t>
      </w:r>
      <w:r w:rsidR="0072195D">
        <w:t>…………………………………………………………………………………………..</w:t>
      </w:r>
    </w:p>
    <w:p w14:paraId="03A68AC1" w14:textId="0A3F374B" w:rsidR="005B27BF" w:rsidRDefault="005B27BF" w:rsidP="005B27BF">
      <w:pPr>
        <w:spacing w:line="360" w:lineRule="auto"/>
      </w:pPr>
      <w:r>
        <w:t xml:space="preserve">Colocataire 2 : </w:t>
      </w:r>
    </w:p>
    <w:p w14:paraId="2725CACF" w14:textId="4DA70EDC" w:rsidR="005B27BF" w:rsidRDefault="005B27BF" w:rsidP="005B27BF">
      <w:pPr>
        <w:spacing w:line="360" w:lineRule="auto"/>
      </w:pPr>
      <w:r>
        <w:t>NOM</w:t>
      </w:r>
      <w:r w:rsidR="0072195D">
        <w:t>…………………………………………………………………………………………….</w:t>
      </w:r>
    </w:p>
    <w:p w14:paraId="6FE21F9E" w14:textId="144EDA59" w:rsidR="005B27BF" w:rsidRDefault="005B27BF" w:rsidP="005B27BF">
      <w:pPr>
        <w:spacing w:line="360" w:lineRule="auto"/>
      </w:pPr>
      <w:r>
        <w:t>Prénom</w:t>
      </w:r>
      <w:r w:rsidR="0072195D">
        <w:t>…………………………………………………………………………………………..</w:t>
      </w:r>
    </w:p>
    <w:p w14:paraId="33425586" w14:textId="3CE22C5F" w:rsidR="005B27BF" w:rsidRDefault="005B27BF" w:rsidP="005B27BF">
      <w:pPr>
        <w:spacing w:line="360" w:lineRule="auto"/>
      </w:pPr>
      <w:r>
        <w:t xml:space="preserve">Colocataire 3 : </w:t>
      </w:r>
    </w:p>
    <w:p w14:paraId="12D7C1E3" w14:textId="6C8D5AD9" w:rsidR="005B27BF" w:rsidRDefault="005B27BF" w:rsidP="005B27BF">
      <w:pPr>
        <w:spacing w:line="360" w:lineRule="auto"/>
      </w:pPr>
      <w:r>
        <w:t>NOM</w:t>
      </w:r>
      <w:r w:rsidR="0072195D">
        <w:t>…………………………………………………………………………………………….</w:t>
      </w:r>
    </w:p>
    <w:p w14:paraId="7A35CA86" w14:textId="029E6891" w:rsidR="005B27BF" w:rsidRDefault="005B27BF" w:rsidP="005B27BF">
      <w:pPr>
        <w:spacing w:line="360" w:lineRule="auto"/>
      </w:pPr>
      <w:r>
        <w:t>Prénom</w:t>
      </w:r>
      <w:r w:rsidR="0072195D">
        <w:t>…………………………………………………………………………………………..</w:t>
      </w:r>
    </w:p>
    <w:p w14:paraId="186D7A38" w14:textId="22BDCD59" w:rsidR="005B27BF" w:rsidRDefault="005B27BF" w:rsidP="005B27BF">
      <w:pPr>
        <w:spacing w:line="360" w:lineRule="auto"/>
      </w:pPr>
      <w:r>
        <w:t xml:space="preserve">Colocataire 4 : </w:t>
      </w:r>
    </w:p>
    <w:p w14:paraId="3AF675E2" w14:textId="7C11A4FB" w:rsidR="005B27BF" w:rsidRDefault="005B27BF" w:rsidP="005B27BF">
      <w:pPr>
        <w:spacing w:line="360" w:lineRule="auto"/>
      </w:pPr>
      <w:r>
        <w:t>NOM</w:t>
      </w:r>
      <w:r w:rsidR="0072195D">
        <w:t>…………………………………………………………………………………………….</w:t>
      </w:r>
    </w:p>
    <w:p w14:paraId="1C153A24" w14:textId="43E08D62" w:rsidR="005B27BF" w:rsidRDefault="005B27BF" w:rsidP="005B27BF">
      <w:pPr>
        <w:spacing w:line="360" w:lineRule="auto"/>
      </w:pPr>
      <w:r>
        <w:t>Prénom</w:t>
      </w:r>
      <w:r w:rsidR="0072195D">
        <w:t>…………………………………………………………………………………………..</w:t>
      </w:r>
    </w:p>
    <w:p w14:paraId="74F97513" w14:textId="145A9F32" w:rsidR="000A6808" w:rsidRDefault="000A6808" w:rsidP="000A6808">
      <w:pPr>
        <w:spacing w:line="360" w:lineRule="auto"/>
      </w:pPr>
      <w:r>
        <w:t xml:space="preserve">Colocataire </w:t>
      </w:r>
      <w:r>
        <w:t xml:space="preserve">5 </w:t>
      </w:r>
      <w:r>
        <w:t xml:space="preserve">: </w:t>
      </w:r>
    </w:p>
    <w:p w14:paraId="210D3EDF" w14:textId="77777777" w:rsidR="000A6808" w:rsidRDefault="000A6808" w:rsidP="000A6808">
      <w:pPr>
        <w:spacing w:line="360" w:lineRule="auto"/>
      </w:pPr>
      <w:r>
        <w:t>NOM…………………………………………………………………………………………….</w:t>
      </w:r>
    </w:p>
    <w:p w14:paraId="1431AE88" w14:textId="77777777" w:rsidR="000A6808" w:rsidRDefault="000A6808" w:rsidP="000A6808">
      <w:pPr>
        <w:spacing w:line="360" w:lineRule="auto"/>
      </w:pPr>
      <w:r>
        <w:t>Prénom…………………………………………………………………………………………..</w:t>
      </w:r>
    </w:p>
    <w:p w14:paraId="2BD5E6D4" w14:textId="77777777" w:rsidR="000A6808" w:rsidRDefault="000A6808" w:rsidP="005B27BF">
      <w:pPr>
        <w:spacing w:line="360" w:lineRule="auto"/>
      </w:pPr>
    </w:p>
    <w:p w14:paraId="128877ED" w14:textId="77777777" w:rsidR="005B27BF" w:rsidRDefault="005B27BF" w:rsidP="005B27BF">
      <w:pPr>
        <w:spacing w:line="360" w:lineRule="auto"/>
      </w:pPr>
    </w:p>
    <w:p w14:paraId="34D4BDC7" w14:textId="52E1A371" w:rsidR="00EE0649" w:rsidRDefault="00EE0649" w:rsidP="0020402E">
      <w:pPr>
        <w:spacing w:line="360" w:lineRule="auto"/>
      </w:pPr>
      <w:r>
        <w:t xml:space="preserve">Le présent document </w:t>
      </w:r>
      <w:r w:rsidRPr="00EE0649">
        <w:t>constitue un pacte de colocation concernant le bail de logement situé à</w:t>
      </w:r>
      <w:r>
        <w:t xml:space="preserve"> </w:t>
      </w:r>
      <w:r w:rsidRPr="00EE0649">
        <w:t>:</w:t>
      </w:r>
      <w:r>
        <w:t xml:space="preserve"> </w:t>
      </w:r>
    </w:p>
    <w:p w14:paraId="354818EB" w14:textId="35A0C777" w:rsidR="0072195D" w:rsidRDefault="0072195D" w:rsidP="0020402E">
      <w:pPr>
        <w:spacing w:line="360" w:lineRule="auto"/>
      </w:pPr>
      <w:r>
        <w:t>……………………………………………………………………………………………………………………………………………………………………………………………………</w:t>
      </w:r>
    </w:p>
    <w:p w14:paraId="0A2DBAF4" w14:textId="77777777" w:rsidR="0020402E" w:rsidRDefault="0020402E" w:rsidP="0020402E">
      <w:pPr>
        <w:spacing w:line="360" w:lineRule="auto"/>
      </w:pPr>
    </w:p>
    <w:p w14:paraId="183F3E8C" w14:textId="695E71C5" w:rsidR="004F26AC" w:rsidRDefault="004F26AC" w:rsidP="00EE0649">
      <w:pPr>
        <w:tabs>
          <w:tab w:val="left" w:pos="2926"/>
        </w:tabs>
        <w:spacing w:line="360" w:lineRule="auto"/>
      </w:pPr>
    </w:p>
    <w:p w14:paraId="72471C88" w14:textId="64526346" w:rsidR="004F26AC" w:rsidRPr="000A6808" w:rsidRDefault="004F26AC" w:rsidP="004F26AC">
      <w:pPr>
        <w:pStyle w:val="Paragraphedeliste"/>
        <w:numPr>
          <w:ilvl w:val="0"/>
          <w:numId w:val="1"/>
        </w:numPr>
        <w:tabs>
          <w:tab w:val="left" w:pos="2926"/>
        </w:tabs>
        <w:spacing w:line="360" w:lineRule="auto"/>
        <w:rPr>
          <w:rFonts w:ascii="Poppins Medium" w:hAnsi="Poppins Medium" w:cs="Poppins Medium"/>
          <w:lang w:val="fr-BE"/>
        </w:rPr>
      </w:pPr>
      <w:r w:rsidRPr="000A6808">
        <w:rPr>
          <w:rFonts w:ascii="Poppins Medium" w:hAnsi="Poppins Medium" w:cs="Poppins Medium"/>
          <w:color w:val="70AD47" w:themeColor="accent6"/>
          <w:u w:val="single"/>
          <w:lang w:val="fr-BE"/>
        </w:rPr>
        <w:t>La répartition et le paiement du loyer</w:t>
      </w:r>
    </w:p>
    <w:p w14:paraId="52424F24" w14:textId="01029169" w:rsidR="004F26AC" w:rsidRPr="004F26AC" w:rsidRDefault="004F26AC" w:rsidP="005B27BF">
      <w:pPr>
        <w:spacing w:line="276" w:lineRule="auto"/>
      </w:pPr>
      <w:r>
        <w:t xml:space="preserve">Le loyer </w:t>
      </w:r>
      <w:r w:rsidRPr="004F26AC">
        <w:t>total dû au bailleur d’un montant de</w:t>
      </w:r>
      <w:r>
        <w:t xml:space="preserve"> </w:t>
      </w:r>
      <w:r w:rsidRPr="004F26AC">
        <w:t>……</w:t>
      </w:r>
      <w:r>
        <w:t>…..</w:t>
      </w:r>
      <w:r w:rsidRPr="004F26AC">
        <w:t>EUR e</w:t>
      </w:r>
      <w:r>
        <w:t xml:space="preserve">t doit être payé au …. </w:t>
      </w:r>
      <w:r w:rsidRPr="004F26AC">
        <w:rPr>
          <w:vertAlign w:val="superscript"/>
        </w:rPr>
        <w:t>er/</w:t>
      </w:r>
      <w:proofErr w:type="spellStart"/>
      <w:r w:rsidRPr="004F26AC">
        <w:rPr>
          <w:vertAlign w:val="superscript"/>
        </w:rPr>
        <w:t>ème</w:t>
      </w:r>
      <w:proofErr w:type="spellEnd"/>
      <w:r w:rsidRPr="004F26AC">
        <w:t xml:space="preserve"> jour de chaque mois. </w:t>
      </w:r>
    </w:p>
    <w:p w14:paraId="3BEFE17F" w14:textId="49D2C496" w:rsidR="004F26AC" w:rsidRDefault="002A4301" w:rsidP="005B27BF">
      <w:pPr>
        <w:spacing w:line="276" w:lineRule="auto"/>
      </w:pPr>
      <w:r>
        <w:t xml:space="preserve">La répartition du loyer entre les colocataires se fait comme suit : </w:t>
      </w:r>
    </w:p>
    <w:p w14:paraId="35CC94FF" w14:textId="047CC0B3" w:rsidR="002A4301" w:rsidRDefault="002A4301" w:rsidP="004F26AC"/>
    <w:p w14:paraId="40F94022" w14:textId="33E57E4F" w:rsidR="002A4301" w:rsidRDefault="002A4301" w:rsidP="002A4301">
      <w:pPr>
        <w:spacing w:line="600" w:lineRule="auto"/>
      </w:pPr>
      <w:r>
        <w:lastRenderedPageBreak/>
        <w:t>Colocataire 1 : ………. EUR</w:t>
      </w:r>
    </w:p>
    <w:p w14:paraId="062B7545" w14:textId="69322809" w:rsidR="002A4301" w:rsidRDefault="002A4301" w:rsidP="002A4301">
      <w:pPr>
        <w:spacing w:line="600" w:lineRule="auto"/>
      </w:pPr>
      <w:r>
        <w:t>Colocataire 2 : ………. EUR</w:t>
      </w:r>
    </w:p>
    <w:p w14:paraId="4436D868" w14:textId="418D9337" w:rsidR="002A4301" w:rsidRDefault="002A4301" w:rsidP="002A4301">
      <w:pPr>
        <w:spacing w:line="600" w:lineRule="auto"/>
      </w:pPr>
      <w:r>
        <w:t>Colocataire 3 : ………. EUR</w:t>
      </w:r>
    </w:p>
    <w:p w14:paraId="6F557321" w14:textId="014C1ED4" w:rsidR="002A4301" w:rsidRDefault="002A4301" w:rsidP="002A4301">
      <w:pPr>
        <w:spacing w:line="600" w:lineRule="auto"/>
      </w:pPr>
      <w:r>
        <w:t>Colocataire 4 : ………. EUR</w:t>
      </w:r>
    </w:p>
    <w:p w14:paraId="7E1731ED" w14:textId="2BA9DA4D" w:rsidR="000A6808" w:rsidRDefault="000A6808" w:rsidP="002A4301">
      <w:pPr>
        <w:spacing w:line="600" w:lineRule="auto"/>
      </w:pPr>
      <w:r>
        <w:t xml:space="preserve">Colocataire </w:t>
      </w:r>
      <w:r>
        <w:t>5</w:t>
      </w:r>
      <w:r>
        <w:t> : ………. EUR</w:t>
      </w:r>
    </w:p>
    <w:p w14:paraId="54860824" w14:textId="738818E0" w:rsidR="002A4301" w:rsidRDefault="002A4301" w:rsidP="005B27BF">
      <w:pPr>
        <w:spacing w:line="276" w:lineRule="auto"/>
      </w:pPr>
      <w:r>
        <w:t>Le paiement du loyer peut s’effectuer :</w:t>
      </w:r>
    </w:p>
    <w:p w14:paraId="26F20A41" w14:textId="27E26271" w:rsidR="002A4301" w:rsidRPr="002A4301" w:rsidRDefault="002A4301" w:rsidP="005B27BF">
      <w:pPr>
        <w:pStyle w:val="Paragraphedeliste"/>
        <w:numPr>
          <w:ilvl w:val="0"/>
          <w:numId w:val="2"/>
        </w:numPr>
        <w:spacing w:line="276" w:lineRule="auto"/>
        <w:rPr>
          <w:rFonts w:ascii="Times New Roman" w:eastAsia="Times New Roman" w:hAnsi="Times New Roman" w:cs="Times New Roman"/>
          <w:lang w:val="fr-BE" w:eastAsia="fr-FR"/>
        </w:rPr>
      </w:pPr>
      <w:r w:rsidRPr="002A4301">
        <w:rPr>
          <w:rFonts w:ascii="Times New Roman" w:eastAsia="Times New Roman" w:hAnsi="Times New Roman" w:cs="Times New Roman"/>
          <w:lang w:val="fr-BE" w:eastAsia="fr-FR"/>
        </w:rPr>
        <w:t>par le versement de chaque colocataire sur le compte du bailleur</w:t>
      </w:r>
      <w:r>
        <w:rPr>
          <w:rFonts w:ascii="Times New Roman" w:eastAsia="Times New Roman" w:hAnsi="Times New Roman" w:cs="Times New Roman"/>
          <w:lang w:val="fr-BE" w:eastAsia="fr-FR"/>
        </w:rPr>
        <w:t> ;</w:t>
      </w:r>
    </w:p>
    <w:p w14:paraId="24F3130D" w14:textId="0AF29AB4" w:rsidR="002A4301" w:rsidRDefault="002A4301" w:rsidP="005B27BF">
      <w:pPr>
        <w:pStyle w:val="Paragraphedeliste"/>
        <w:numPr>
          <w:ilvl w:val="0"/>
          <w:numId w:val="2"/>
        </w:numPr>
        <w:spacing w:line="276" w:lineRule="auto"/>
        <w:rPr>
          <w:rFonts w:ascii="Times New Roman" w:eastAsia="Times New Roman" w:hAnsi="Times New Roman" w:cs="Times New Roman"/>
          <w:lang w:val="fr-BE" w:eastAsia="fr-FR"/>
        </w:rPr>
      </w:pPr>
      <w:r w:rsidRPr="002A4301">
        <w:rPr>
          <w:rFonts w:ascii="Times New Roman" w:eastAsia="Times New Roman" w:hAnsi="Times New Roman" w:cs="Times New Roman"/>
          <w:lang w:val="fr-BE" w:eastAsia="fr-FR"/>
        </w:rPr>
        <w:t>par le versement de chaque colocataire sur un compte commun ……………………… ouvert au nom de la colocation au minimum 2 jours avant la date convenue du paiement sur le compte du bailleur</w:t>
      </w:r>
      <w:r>
        <w:rPr>
          <w:rFonts w:ascii="Times New Roman" w:eastAsia="Times New Roman" w:hAnsi="Times New Roman" w:cs="Times New Roman"/>
          <w:lang w:val="fr-BE" w:eastAsia="fr-FR"/>
        </w:rPr>
        <w:t xml:space="preserve"> auprès de la banque ……………………………….</w:t>
      </w:r>
    </w:p>
    <w:p w14:paraId="18259906" w14:textId="77777777" w:rsidR="00785EE4" w:rsidRPr="00785EE4" w:rsidRDefault="00785EE4" w:rsidP="00785EE4">
      <w:pPr>
        <w:spacing w:line="360" w:lineRule="auto"/>
        <w:ind w:left="360"/>
      </w:pPr>
    </w:p>
    <w:p w14:paraId="346DAA2B" w14:textId="00043CDF" w:rsidR="00785EE4" w:rsidRPr="000A6808" w:rsidRDefault="00785EE4" w:rsidP="00785EE4">
      <w:pPr>
        <w:pStyle w:val="Paragraphedeliste"/>
        <w:numPr>
          <w:ilvl w:val="0"/>
          <w:numId w:val="1"/>
        </w:numPr>
        <w:tabs>
          <w:tab w:val="left" w:pos="2926"/>
        </w:tabs>
        <w:spacing w:line="360" w:lineRule="auto"/>
        <w:rPr>
          <w:rFonts w:ascii="Poppins Medium" w:eastAsia="Times New Roman" w:hAnsi="Poppins Medium" w:cs="Poppins Medium"/>
          <w:color w:val="70AD47" w:themeColor="accent6"/>
          <w:u w:val="single"/>
          <w:lang w:val="fr-BE" w:eastAsia="fr-FR"/>
        </w:rPr>
      </w:pPr>
      <w:r w:rsidRPr="000A6808">
        <w:rPr>
          <w:rFonts w:ascii="Poppins Medium" w:eastAsia="Times New Roman" w:hAnsi="Poppins Medium" w:cs="Poppins Medium"/>
          <w:color w:val="70AD47" w:themeColor="accent6"/>
          <w:u w:val="single"/>
          <w:lang w:val="fr-BE" w:eastAsia="fr-FR"/>
        </w:rPr>
        <w:t>La répartition et le paiement des charges locatives</w:t>
      </w:r>
    </w:p>
    <w:p w14:paraId="33B73C75" w14:textId="794A4F24" w:rsidR="00785EE4" w:rsidRDefault="00785EE4" w:rsidP="00785EE4">
      <w:pPr>
        <w:spacing w:line="360" w:lineRule="auto"/>
      </w:pPr>
      <w:r>
        <w:t>Chaque</w:t>
      </w:r>
      <w:r w:rsidRPr="00785EE4">
        <w:t xml:space="preserve"> colocataire convien</w:t>
      </w:r>
      <w:r>
        <w:t>t</w:t>
      </w:r>
      <w:r w:rsidRPr="00785EE4">
        <w:t xml:space="preserve"> que les charges </w:t>
      </w:r>
      <w:r>
        <w:t xml:space="preserve">privatives, </w:t>
      </w:r>
      <w:r w:rsidRPr="00785EE4">
        <w:t xml:space="preserve">communes, </w:t>
      </w:r>
      <w:r>
        <w:t xml:space="preserve">provisionnelles ou </w:t>
      </w:r>
      <w:r w:rsidRPr="00785EE4">
        <w:t>forfaitaires du bail principal ainsi que les charges relatives aux contrats d’approvisionnement</w:t>
      </w:r>
      <w:r>
        <w:t xml:space="preserve"> (eau, électricité, chauffage, internet), </w:t>
      </w:r>
      <w:r w:rsidRPr="00785EE4">
        <w:t>au contrat d’assurance</w:t>
      </w:r>
      <w:r>
        <w:t xml:space="preserve"> </w:t>
      </w:r>
      <w:r w:rsidRPr="00785EE4">
        <w:t>et à la garantie locative sont réparties soit à parts égales soit ……………………………..</w:t>
      </w:r>
      <w:r>
        <w:t xml:space="preserve">/colocataire. </w:t>
      </w:r>
    </w:p>
    <w:p w14:paraId="69152DE1" w14:textId="77777777" w:rsidR="00785EE4" w:rsidRPr="00785EE4" w:rsidRDefault="00785EE4" w:rsidP="00785EE4">
      <w:pPr>
        <w:spacing w:line="360" w:lineRule="auto"/>
      </w:pPr>
    </w:p>
    <w:p w14:paraId="76D0EE6B" w14:textId="485786F1" w:rsidR="00785EE4" w:rsidRPr="000A6808" w:rsidRDefault="00785EE4" w:rsidP="00785EE4">
      <w:pPr>
        <w:spacing w:line="360" w:lineRule="auto"/>
        <w:rPr>
          <w:rFonts w:ascii="Poppins Medium" w:hAnsi="Poppins Medium" w:cs="Poppins Medium"/>
        </w:rPr>
      </w:pPr>
    </w:p>
    <w:p w14:paraId="0EFAA367" w14:textId="422448AD" w:rsidR="00AE5F88" w:rsidRPr="000A6808" w:rsidRDefault="00AE5F88" w:rsidP="00785EE4">
      <w:pPr>
        <w:pStyle w:val="Paragraphedeliste"/>
        <w:numPr>
          <w:ilvl w:val="0"/>
          <w:numId w:val="1"/>
        </w:numPr>
        <w:tabs>
          <w:tab w:val="left" w:pos="2926"/>
        </w:tabs>
        <w:spacing w:line="360" w:lineRule="auto"/>
        <w:rPr>
          <w:rFonts w:ascii="Poppins Medium" w:eastAsia="Times New Roman" w:hAnsi="Poppins Medium" w:cs="Poppins Medium"/>
          <w:color w:val="70AD47" w:themeColor="accent6"/>
          <w:u w:val="single"/>
          <w:lang w:val="fr-BE" w:eastAsia="fr-FR"/>
        </w:rPr>
      </w:pPr>
      <w:r w:rsidRPr="000A6808">
        <w:rPr>
          <w:rFonts w:ascii="Poppins Medium" w:eastAsia="Times New Roman" w:hAnsi="Poppins Medium" w:cs="Poppins Medium"/>
          <w:color w:val="70AD47" w:themeColor="accent6"/>
          <w:u w:val="single"/>
          <w:lang w:val="fr-BE" w:eastAsia="fr-FR"/>
        </w:rPr>
        <w:t>La gestion des contrats d’approvisionnement</w:t>
      </w:r>
    </w:p>
    <w:p w14:paraId="5D9B26E7" w14:textId="78256E51" w:rsidR="00AE5F88" w:rsidRDefault="00AE5F88" w:rsidP="00AE5F88">
      <w:pPr>
        <w:tabs>
          <w:tab w:val="left" w:pos="2926"/>
        </w:tabs>
        <w:spacing w:line="360" w:lineRule="auto"/>
      </w:pPr>
      <w:r>
        <w:t>Le(s) colocataire(s) n°…………………. conclue</w:t>
      </w:r>
      <w:r w:rsidR="000A6808">
        <w:t>(</w:t>
      </w:r>
      <w:r>
        <w:t>nt</w:t>
      </w:r>
      <w:r w:rsidR="000A6808">
        <w:t>)</w:t>
      </w:r>
      <w:r>
        <w:t xml:space="preserve"> solidairement un contrat d’approvisionnement : </w:t>
      </w:r>
    </w:p>
    <w:p w14:paraId="4256454E" w14:textId="25433659" w:rsidR="00AE5F88" w:rsidRDefault="00AE5F88" w:rsidP="00AE5F88">
      <w:pPr>
        <w:pStyle w:val="Paragraphedeliste"/>
        <w:numPr>
          <w:ilvl w:val="0"/>
          <w:numId w:val="2"/>
        </w:numPr>
        <w:tabs>
          <w:tab w:val="left" w:pos="2926"/>
        </w:tabs>
        <w:spacing w:line="360" w:lineRule="auto"/>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D’électricité auprès de ………………………….. ;</w:t>
      </w:r>
    </w:p>
    <w:p w14:paraId="1E88AEDA" w14:textId="39F11C47" w:rsidR="00AE5F88" w:rsidRDefault="00AE5F88" w:rsidP="00AE5F88">
      <w:pPr>
        <w:pStyle w:val="Paragraphedeliste"/>
        <w:numPr>
          <w:ilvl w:val="0"/>
          <w:numId w:val="2"/>
        </w:numPr>
        <w:tabs>
          <w:tab w:val="left" w:pos="2926"/>
        </w:tabs>
        <w:spacing w:line="360" w:lineRule="auto"/>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D’eau auprès de …………………………………. ;</w:t>
      </w:r>
    </w:p>
    <w:p w14:paraId="71D6A043" w14:textId="301EFABA" w:rsidR="00AE5F88" w:rsidRDefault="00AE5F88" w:rsidP="00AE5F88">
      <w:pPr>
        <w:pStyle w:val="Paragraphedeliste"/>
        <w:numPr>
          <w:ilvl w:val="0"/>
          <w:numId w:val="2"/>
        </w:numPr>
        <w:tabs>
          <w:tab w:val="left" w:pos="2926"/>
        </w:tabs>
        <w:spacing w:line="360" w:lineRule="auto"/>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De gaz auprès de ………………………………… ;</w:t>
      </w:r>
    </w:p>
    <w:p w14:paraId="2F85771B" w14:textId="66F47D08" w:rsidR="00AE5F88" w:rsidRDefault="00AE5F88" w:rsidP="00AE5F88">
      <w:pPr>
        <w:pStyle w:val="Paragraphedeliste"/>
        <w:numPr>
          <w:ilvl w:val="0"/>
          <w:numId w:val="2"/>
        </w:numPr>
        <w:tabs>
          <w:tab w:val="left" w:pos="2926"/>
        </w:tabs>
        <w:spacing w:line="360" w:lineRule="auto"/>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D’internet auprès de ……………………………... ;</w:t>
      </w:r>
    </w:p>
    <w:p w14:paraId="4C6D82EF" w14:textId="7053FE9D" w:rsidR="00AE5F88" w:rsidRDefault="00AE5F88" w:rsidP="00AE5F88">
      <w:pPr>
        <w:pStyle w:val="Paragraphedeliste"/>
        <w:numPr>
          <w:ilvl w:val="0"/>
          <w:numId w:val="2"/>
        </w:numPr>
        <w:tabs>
          <w:tab w:val="left" w:pos="2926"/>
        </w:tabs>
        <w:spacing w:line="360" w:lineRule="auto"/>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D’autres auprès de ……………………………… ;</w:t>
      </w:r>
    </w:p>
    <w:p w14:paraId="672D1845" w14:textId="77777777" w:rsidR="00FE571B" w:rsidRDefault="00FE571B" w:rsidP="00FE571B">
      <w:pPr>
        <w:tabs>
          <w:tab w:val="left" w:pos="2926"/>
        </w:tabs>
        <w:spacing w:line="360" w:lineRule="auto"/>
      </w:pPr>
    </w:p>
    <w:p w14:paraId="615BB196" w14:textId="6301A185" w:rsidR="00FE571B" w:rsidRPr="00FE571B" w:rsidRDefault="00FE571B" w:rsidP="00FE571B">
      <w:pPr>
        <w:tabs>
          <w:tab w:val="left" w:pos="2926"/>
        </w:tabs>
        <w:spacing w:line="360" w:lineRule="auto"/>
      </w:pPr>
      <w:r>
        <w:t>Ces dépenses additionnelles seront payées à partir du compte en banque BE...... ............ ............ ............</w:t>
      </w:r>
    </w:p>
    <w:p w14:paraId="3EDF2D6A" w14:textId="2930E673" w:rsidR="00AE5F88" w:rsidRPr="000A6808" w:rsidRDefault="00AE5F88" w:rsidP="00AE5F88">
      <w:pPr>
        <w:pStyle w:val="Paragraphedeliste"/>
        <w:numPr>
          <w:ilvl w:val="0"/>
          <w:numId w:val="1"/>
        </w:numPr>
        <w:tabs>
          <w:tab w:val="left" w:pos="2926"/>
        </w:tabs>
        <w:spacing w:line="360" w:lineRule="auto"/>
        <w:rPr>
          <w:rFonts w:ascii="Poppins Medium" w:eastAsia="Times New Roman" w:hAnsi="Poppins Medium" w:cs="Poppins Medium"/>
          <w:color w:val="70AD47" w:themeColor="accent6"/>
          <w:u w:val="single"/>
          <w:lang w:val="fr-BE" w:eastAsia="fr-FR"/>
        </w:rPr>
      </w:pPr>
      <w:r w:rsidRPr="000A6808">
        <w:rPr>
          <w:rFonts w:ascii="Poppins Medium" w:eastAsia="Times New Roman" w:hAnsi="Poppins Medium" w:cs="Poppins Medium"/>
          <w:color w:val="70AD47" w:themeColor="accent6"/>
          <w:u w:val="single"/>
          <w:lang w:val="fr-BE" w:eastAsia="fr-FR"/>
        </w:rPr>
        <w:t>La gestion du contrat d’assurance</w:t>
      </w:r>
    </w:p>
    <w:p w14:paraId="0DE93C10" w14:textId="77777777" w:rsidR="00AE5F88" w:rsidRDefault="00AE5F88" w:rsidP="00AE5F88">
      <w:pPr>
        <w:pStyle w:val="Paragraphedeliste"/>
        <w:tabs>
          <w:tab w:val="left" w:pos="2926"/>
        </w:tabs>
        <w:spacing w:line="360" w:lineRule="auto"/>
        <w:rPr>
          <w:rFonts w:ascii="Times New Roman" w:eastAsia="Times New Roman" w:hAnsi="Times New Roman" w:cs="Times New Roman"/>
          <w:lang w:val="fr-BE" w:eastAsia="fr-FR"/>
        </w:rPr>
      </w:pPr>
    </w:p>
    <w:p w14:paraId="0CE0FDA7" w14:textId="77777777" w:rsidR="00AE5F88" w:rsidRDefault="00AE5F88" w:rsidP="00AE5F88">
      <w:pPr>
        <w:tabs>
          <w:tab w:val="left" w:pos="2926"/>
        </w:tabs>
        <w:spacing w:line="360" w:lineRule="auto"/>
      </w:pPr>
      <w:r w:rsidRPr="00AE5F88">
        <w:t>Le(s) colocataire(s) n°…………………. concluent solidairement un contrat d’a</w:t>
      </w:r>
      <w:r>
        <w:t>ssurance habitation auprès de ………………………………………………………………………..</w:t>
      </w:r>
    </w:p>
    <w:p w14:paraId="02EAEF6C" w14:textId="2E339B7E" w:rsidR="00AE5F88" w:rsidRPr="00AE5F88" w:rsidRDefault="00AE5F88" w:rsidP="00AE5F88">
      <w:pPr>
        <w:tabs>
          <w:tab w:val="left" w:pos="2926"/>
        </w:tabs>
        <w:spacing w:line="360" w:lineRule="auto"/>
      </w:pPr>
      <w:r w:rsidRPr="00AE5F88">
        <w:t xml:space="preserve"> </w:t>
      </w:r>
    </w:p>
    <w:p w14:paraId="0EC1990A" w14:textId="585B48E3" w:rsidR="00AE5F88" w:rsidRPr="000A6808" w:rsidRDefault="00AE5F88" w:rsidP="00785EE4">
      <w:pPr>
        <w:pStyle w:val="Paragraphedeliste"/>
        <w:numPr>
          <w:ilvl w:val="0"/>
          <w:numId w:val="1"/>
        </w:numPr>
        <w:tabs>
          <w:tab w:val="left" w:pos="2926"/>
        </w:tabs>
        <w:spacing w:line="360" w:lineRule="auto"/>
        <w:rPr>
          <w:rFonts w:ascii="Poppins Medium" w:eastAsia="Times New Roman" w:hAnsi="Poppins Medium" w:cs="Poppins Medium"/>
          <w:color w:val="70AD47" w:themeColor="accent6"/>
          <w:u w:val="single"/>
          <w:lang w:val="fr-BE" w:eastAsia="fr-FR"/>
        </w:rPr>
      </w:pPr>
      <w:r w:rsidRPr="000A6808">
        <w:rPr>
          <w:rFonts w:ascii="Poppins Medium" w:eastAsia="Times New Roman" w:hAnsi="Poppins Medium" w:cs="Poppins Medium"/>
          <w:color w:val="70AD47" w:themeColor="accent6"/>
          <w:u w:val="single"/>
          <w:lang w:val="fr-BE" w:eastAsia="fr-FR"/>
        </w:rPr>
        <w:t>La constitution et la libération de la garantie locative</w:t>
      </w:r>
    </w:p>
    <w:p w14:paraId="410814EA" w14:textId="77777777" w:rsidR="00AE5F88" w:rsidRDefault="00AE5F88" w:rsidP="00AE5F88">
      <w:pPr>
        <w:pStyle w:val="Paragraphedeliste"/>
        <w:tabs>
          <w:tab w:val="left" w:pos="2926"/>
        </w:tabs>
        <w:spacing w:line="360" w:lineRule="auto"/>
        <w:rPr>
          <w:rFonts w:ascii="Times New Roman" w:eastAsia="Times New Roman" w:hAnsi="Times New Roman" w:cs="Times New Roman"/>
          <w:color w:val="70AD47" w:themeColor="accent6"/>
          <w:u w:val="single"/>
          <w:lang w:val="fr-BE" w:eastAsia="fr-FR"/>
        </w:rPr>
      </w:pPr>
    </w:p>
    <w:p w14:paraId="51216D81" w14:textId="436896A8" w:rsidR="00AE5F88" w:rsidRDefault="00AE5F88" w:rsidP="005B27BF">
      <w:pPr>
        <w:spacing w:line="360" w:lineRule="auto"/>
      </w:pPr>
      <w:r>
        <w:t>Pour constituer la garantie locative, les colocataires verseront la somme de _______ , ___ EUR sur le compte bloqué BE...... ............ ............ ............, ouvert à leurs noms et au nom du bailleur.</w:t>
      </w:r>
    </w:p>
    <w:p w14:paraId="7F528666" w14:textId="77777777" w:rsidR="00AE5F88" w:rsidRDefault="00AE5F88" w:rsidP="005B27BF">
      <w:pPr>
        <w:spacing w:line="360" w:lineRule="auto"/>
      </w:pPr>
      <w:r>
        <w:t>Au départ d’un colocataire, le remplaçant verse au colocataire partant le montant de sa part dans la garantie locative déduction faite du montant déterminé entre eux pour d’éventuels dégâts locatifs sur la base de l’avenant à l’état des lieux réalisé entre tous les colocataires.</w:t>
      </w:r>
    </w:p>
    <w:p w14:paraId="262BBF77" w14:textId="77777777" w:rsidR="00AE5F88" w:rsidRDefault="00AE5F88" w:rsidP="00AE5F88">
      <w:pPr>
        <w:spacing w:line="360" w:lineRule="auto"/>
      </w:pPr>
    </w:p>
    <w:p w14:paraId="72A26C33" w14:textId="77777777" w:rsidR="00AE5F88" w:rsidRPr="00AE5F88" w:rsidRDefault="00AE5F88" w:rsidP="00AE5F88">
      <w:pPr>
        <w:tabs>
          <w:tab w:val="left" w:pos="2926"/>
        </w:tabs>
        <w:spacing w:line="360" w:lineRule="auto"/>
        <w:rPr>
          <w:color w:val="70AD47" w:themeColor="accent6"/>
          <w:u w:val="single"/>
          <w:lang w:val="fr-FR"/>
        </w:rPr>
      </w:pPr>
    </w:p>
    <w:p w14:paraId="60E09FFE" w14:textId="3A0F63FC" w:rsidR="00785EE4" w:rsidRPr="000A6808" w:rsidRDefault="00AE5F88" w:rsidP="00785EE4">
      <w:pPr>
        <w:pStyle w:val="Paragraphedeliste"/>
        <w:numPr>
          <w:ilvl w:val="0"/>
          <w:numId w:val="1"/>
        </w:numPr>
        <w:tabs>
          <w:tab w:val="left" w:pos="2926"/>
        </w:tabs>
        <w:spacing w:line="360" w:lineRule="auto"/>
        <w:rPr>
          <w:rFonts w:ascii="Poppins Medium" w:eastAsia="Times New Roman" w:hAnsi="Poppins Medium" w:cs="Poppins Medium"/>
          <w:color w:val="70AD47" w:themeColor="accent6"/>
          <w:u w:val="single"/>
          <w:lang w:val="fr-BE" w:eastAsia="fr-FR"/>
        </w:rPr>
      </w:pPr>
      <w:r w:rsidRPr="000A6808">
        <w:rPr>
          <w:rFonts w:ascii="Poppins Medium" w:eastAsia="Times New Roman" w:hAnsi="Poppins Medium" w:cs="Poppins Medium"/>
          <w:color w:val="70AD47" w:themeColor="accent6"/>
          <w:u w:val="single"/>
          <w:lang w:val="fr-BE" w:eastAsia="fr-FR"/>
        </w:rPr>
        <w:t>L’i</w:t>
      </w:r>
      <w:r w:rsidR="00785EE4" w:rsidRPr="000A6808">
        <w:rPr>
          <w:rFonts w:ascii="Poppins Medium" w:eastAsia="Times New Roman" w:hAnsi="Poppins Medium" w:cs="Poppins Medium"/>
          <w:color w:val="70AD47" w:themeColor="accent6"/>
          <w:u w:val="single"/>
          <w:lang w:val="fr-BE" w:eastAsia="fr-FR"/>
        </w:rPr>
        <w:t>nventaire des meubles</w:t>
      </w:r>
    </w:p>
    <w:p w14:paraId="5CC417C2" w14:textId="77777777" w:rsidR="00FE571B" w:rsidRDefault="00FE571B" w:rsidP="00FE571B">
      <w:r>
        <w:t xml:space="preserve">Les biens appartenant aux colocataires se répartissent comme suit : </w:t>
      </w:r>
    </w:p>
    <w:p w14:paraId="596F9D0F" w14:textId="77777777" w:rsidR="00FE571B" w:rsidRDefault="00FE571B" w:rsidP="00FE571B"/>
    <w:p w14:paraId="71B82CD3" w14:textId="1C79E3A4" w:rsidR="00FE571B" w:rsidRDefault="00FE571B" w:rsidP="00FE571B">
      <w:r>
        <w:t xml:space="preserve">Colocataire 1 ............................................................................................................................................................................................................................................................................................................................... </w:t>
      </w:r>
    </w:p>
    <w:p w14:paraId="0B1EBB23" w14:textId="77777777" w:rsidR="00FE571B" w:rsidRDefault="00FE571B" w:rsidP="00FE571B"/>
    <w:p w14:paraId="19C8622F" w14:textId="34FDD5CD" w:rsidR="00FE571B" w:rsidRDefault="00FE571B" w:rsidP="00FE571B">
      <w:r>
        <w:t xml:space="preserve">Colocataire 2 .................................................................................................................................................... ............................................................................................................................................................................. </w:t>
      </w:r>
    </w:p>
    <w:p w14:paraId="08FFFA22" w14:textId="77777777" w:rsidR="00FE571B" w:rsidRDefault="00FE571B" w:rsidP="00FE571B"/>
    <w:p w14:paraId="5C935D94" w14:textId="5F2BA9F7" w:rsidR="00FE571B" w:rsidRDefault="00FE571B" w:rsidP="00FE571B">
      <w:r>
        <w:t xml:space="preserve">Colocataire 3 ..................................................................................................................................................... ............................................................................................................................................................................. </w:t>
      </w:r>
    </w:p>
    <w:p w14:paraId="29244ABD" w14:textId="77777777" w:rsidR="00FE571B" w:rsidRDefault="00FE571B" w:rsidP="00FE571B"/>
    <w:p w14:paraId="3F7B3B28" w14:textId="420BDFBE" w:rsidR="00FE571B" w:rsidRDefault="00FE571B" w:rsidP="00FE571B">
      <w:r>
        <w:t>Colocataire 4 ..................................................................................................................................................... .............................................................................................................................................................................</w:t>
      </w:r>
    </w:p>
    <w:p w14:paraId="34E90A3A" w14:textId="77777777" w:rsidR="000A6808" w:rsidRDefault="000A6808" w:rsidP="00FE571B"/>
    <w:p w14:paraId="6D63E7A4" w14:textId="07C445D2" w:rsidR="000A6808" w:rsidRDefault="000A6808" w:rsidP="000A6808">
      <w:r>
        <w:t xml:space="preserve">Colocataire </w:t>
      </w:r>
      <w:r>
        <w:t>5</w:t>
      </w:r>
      <w:r>
        <w:t xml:space="preserve"> ..................................................................................................................................................... .............................................................................................................................................................................</w:t>
      </w:r>
    </w:p>
    <w:p w14:paraId="2F1C57E0" w14:textId="77777777" w:rsidR="000A6808" w:rsidRDefault="000A6808" w:rsidP="00FE571B"/>
    <w:p w14:paraId="3D9FD655" w14:textId="509E63BA" w:rsidR="00785EE4" w:rsidRDefault="00785EE4" w:rsidP="00785EE4">
      <w:pPr>
        <w:tabs>
          <w:tab w:val="left" w:pos="2926"/>
        </w:tabs>
        <w:spacing w:line="360" w:lineRule="auto"/>
        <w:rPr>
          <w:lang w:val="fr-FR"/>
        </w:rPr>
      </w:pPr>
    </w:p>
    <w:p w14:paraId="6764AC70" w14:textId="4F6B8CD6" w:rsidR="00FE571B" w:rsidRPr="000A6808" w:rsidRDefault="00FE571B" w:rsidP="00FE571B">
      <w:pPr>
        <w:pStyle w:val="Paragraphedeliste"/>
        <w:numPr>
          <w:ilvl w:val="0"/>
          <w:numId w:val="1"/>
        </w:numPr>
        <w:tabs>
          <w:tab w:val="left" w:pos="2926"/>
        </w:tabs>
        <w:spacing w:line="360" w:lineRule="auto"/>
        <w:rPr>
          <w:rFonts w:ascii="Poppins Medium" w:eastAsia="Times New Roman" w:hAnsi="Poppins Medium" w:cs="Poppins Medium"/>
          <w:color w:val="70AD47" w:themeColor="accent6"/>
          <w:u w:val="single"/>
          <w:lang w:eastAsia="fr-FR"/>
        </w:rPr>
      </w:pPr>
      <w:r w:rsidRPr="000A6808">
        <w:rPr>
          <w:rFonts w:ascii="Poppins Medium" w:eastAsia="Times New Roman" w:hAnsi="Poppins Medium" w:cs="Poppins Medium"/>
          <w:color w:val="70AD47" w:themeColor="accent6"/>
          <w:u w:val="single"/>
          <w:lang w:eastAsia="fr-FR"/>
        </w:rPr>
        <w:t>Le règlement d’ordre d’intérieur</w:t>
      </w:r>
    </w:p>
    <w:p w14:paraId="1796E982" w14:textId="275EDC9F" w:rsidR="00FE571B" w:rsidRDefault="00FE571B" w:rsidP="005B27BF">
      <w:pPr>
        <w:spacing w:line="276" w:lineRule="auto"/>
      </w:pPr>
      <w:r>
        <w:t xml:space="preserve">Chaque colocataire </w:t>
      </w:r>
      <w:proofErr w:type="spellStart"/>
      <w:r>
        <w:t>a</w:t>
      </w:r>
      <w:proofErr w:type="spellEnd"/>
      <w:r>
        <w:t xml:space="preserve"> l’usage exclusif de la chambre qui lui est attribuée et l’usage partagé des espaces communs. Les colocataires s’engagent à occuper le logement de manière paisible et à ne pas troubler la jouissance des autres locataires. L’hébergement, par un des colocataires, d’un tiers pendant plus d’une semaine est interdit sauf accord des autres colocataires. Une participation supplémentaire aux charges pourra être demandée à la partie qui héberge fréquemment des tiers.</w:t>
      </w:r>
    </w:p>
    <w:p w14:paraId="7D4293FA" w14:textId="7E33E450" w:rsidR="00FE571B" w:rsidRDefault="00FE571B" w:rsidP="00FE571B"/>
    <w:p w14:paraId="27CAD311" w14:textId="74D6A405" w:rsidR="00FE571B" w:rsidRDefault="00FE571B" w:rsidP="00FE571B">
      <w:r>
        <w:t>Autres règles : …………………………………………………………………………………………………………………………………………………………………………………………………………………………………………………………………………………………………………………………………………………………………………………………………………</w:t>
      </w:r>
    </w:p>
    <w:p w14:paraId="695F525E" w14:textId="08E7D869" w:rsidR="00FE571B" w:rsidRDefault="00FE571B" w:rsidP="00FE571B"/>
    <w:p w14:paraId="4165FC13" w14:textId="77777777" w:rsidR="00FE571B" w:rsidRDefault="00FE571B" w:rsidP="00FE571B"/>
    <w:p w14:paraId="6C06D212" w14:textId="5F194306" w:rsidR="00FE571B" w:rsidRPr="000A6808" w:rsidRDefault="005B27BF" w:rsidP="005B27BF">
      <w:pPr>
        <w:pStyle w:val="Paragraphedeliste"/>
        <w:numPr>
          <w:ilvl w:val="0"/>
          <w:numId w:val="1"/>
        </w:numPr>
        <w:tabs>
          <w:tab w:val="left" w:pos="2926"/>
        </w:tabs>
        <w:spacing w:line="360" w:lineRule="auto"/>
        <w:rPr>
          <w:rFonts w:ascii="Poppins Medium" w:eastAsia="Times New Roman" w:hAnsi="Poppins Medium" w:cs="Poppins Medium"/>
          <w:color w:val="70AD47" w:themeColor="accent6"/>
          <w:u w:val="single"/>
          <w:lang w:eastAsia="fr-FR"/>
        </w:rPr>
      </w:pPr>
      <w:r w:rsidRPr="000A6808">
        <w:rPr>
          <w:rFonts w:ascii="Poppins Medium" w:eastAsia="Times New Roman" w:hAnsi="Poppins Medium" w:cs="Poppins Medium"/>
          <w:color w:val="70AD47" w:themeColor="accent6"/>
          <w:u w:val="single"/>
          <w:lang w:eastAsia="fr-FR"/>
        </w:rPr>
        <w:t xml:space="preserve">L’arrivée, le départ et le remplacement d’un colocataire </w:t>
      </w:r>
    </w:p>
    <w:p w14:paraId="62DA1660" w14:textId="77777777" w:rsidR="005B27BF" w:rsidRDefault="005B27BF" w:rsidP="005B27BF">
      <w:pPr>
        <w:spacing w:line="276" w:lineRule="auto"/>
      </w:pPr>
      <w:r>
        <w:t>Le colocataire ne peut quitter le logement avant la fin du bail que si cette faculté est prévue dans le contrat de bail. Il doit demander l’accord du propriétaire ainsi que l’accord des autres colocataires. Le colocataire sortant enverra un préavis minimum de …. mois aux autres colocataires et trouvera un colocataire remplaçant. Avec l’accord du propriétaire, un avenant au contrat de bail sera rédigé pour désengager le colocataire sortant.</w:t>
      </w:r>
    </w:p>
    <w:p w14:paraId="1751A3B2" w14:textId="77777777" w:rsidR="005B27BF" w:rsidRPr="005B27BF" w:rsidRDefault="005B27BF" w:rsidP="005B27BF">
      <w:pPr>
        <w:spacing w:line="276" w:lineRule="auto"/>
        <w:rPr>
          <w:lang w:val="fr-FR"/>
        </w:rPr>
      </w:pPr>
    </w:p>
    <w:p w14:paraId="1CCBAACC" w14:textId="7B6B71B8" w:rsidR="005B27BF" w:rsidRDefault="005B27BF" w:rsidP="005B27BF">
      <w:pPr>
        <w:spacing w:line="276" w:lineRule="auto"/>
      </w:pPr>
      <w:r>
        <w:t>A l’arrivée de tout nouveau colocataire, les colocataires ainsi que le bailleur concluent un avenant au bail principal lequel doit être enregistré par le nouveau colocataire. Cet avenant reprend l’identité complète du colocataire entrant et son engagement vis-à-vis du bail initial. Les colocataires dressent entre eux un avenant à l’état des lieux qui visera les parties privatives du colocataire entrant et les parties communes. Les colocataires dressent entre eux un avenant au pacte de colocation reprenant l’identité compète du colocataire entrant ainsi que les biens lui appartenant le cas échéant. Attention : le colocataire entrant reprend à sa charge l’ensemble des obligations du colocataire sortant vis-à-vis du bailleur.</w:t>
      </w:r>
    </w:p>
    <w:p w14:paraId="63F69614" w14:textId="77777777" w:rsidR="005B27BF" w:rsidRDefault="005B27BF" w:rsidP="005B27BF">
      <w:pPr>
        <w:spacing w:line="276" w:lineRule="auto"/>
      </w:pPr>
    </w:p>
    <w:p w14:paraId="566E1078" w14:textId="77777777" w:rsidR="005B27BF" w:rsidRPr="000A6808" w:rsidRDefault="005B27BF" w:rsidP="005B27BF">
      <w:pPr>
        <w:pStyle w:val="Paragraphedeliste"/>
        <w:numPr>
          <w:ilvl w:val="0"/>
          <w:numId w:val="1"/>
        </w:numPr>
        <w:tabs>
          <w:tab w:val="left" w:pos="2926"/>
        </w:tabs>
        <w:spacing w:line="360" w:lineRule="auto"/>
        <w:rPr>
          <w:rFonts w:ascii="Poppins Medium" w:hAnsi="Poppins Medium" w:cs="Poppins Medium"/>
          <w:color w:val="70AD47" w:themeColor="accent6"/>
          <w:u w:val="single"/>
        </w:rPr>
      </w:pPr>
      <w:r w:rsidRPr="000A6808">
        <w:rPr>
          <w:rFonts w:ascii="Poppins Medium" w:hAnsi="Poppins Medium" w:cs="Poppins Medium"/>
          <w:color w:val="70AD47" w:themeColor="accent6"/>
          <w:u w:val="single"/>
        </w:rPr>
        <w:t>La résolution de conflit</w:t>
      </w:r>
    </w:p>
    <w:p w14:paraId="26331AB0" w14:textId="561FA645" w:rsidR="005B27BF" w:rsidRDefault="005B27BF" w:rsidP="005B27BF">
      <w:pPr>
        <w:tabs>
          <w:tab w:val="left" w:pos="2926"/>
        </w:tabs>
        <w:spacing w:line="360" w:lineRule="auto"/>
      </w:pPr>
      <w:r>
        <w:t>En cas de conflits, les colocataires conviennent de résoudre celui-ci via …..……………………………………………</w:t>
      </w:r>
    </w:p>
    <w:p w14:paraId="1476BA3E" w14:textId="486C8BBD" w:rsidR="005B27BF" w:rsidRDefault="005B27BF" w:rsidP="005B27BF">
      <w:pPr>
        <w:spacing w:line="276" w:lineRule="auto"/>
      </w:pPr>
      <w:r>
        <w:t>Tout litige sera préalablement soumis à la procédure de conciliation devant le juge de paix. Le tribunal compétent est celui du canton dans lequel le bien loué et situé.</w:t>
      </w:r>
    </w:p>
    <w:p w14:paraId="0739A210" w14:textId="490AEF77" w:rsidR="005B27BF" w:rsidRDefault="005B27BF" w:rsidP="005B27BF">
      <w:pPr>
        <w:spacing w:line="276" w:lineRule="auto"/>
      </w:pPr>
    </w:p>
    <w:p w14:paraId="2949036F" w14:textId="77777777" w:rsidR="006F2C75" w:rsidRDefault="005B27BF" w:rsidP="006F2C75">
      <w:r>
        <w:t>Fait le…………… à ……………….</w:t>
      </w:r>
      <w:r w:rsidR="006F2C75">
        <w:t>, en autant d’exemplaires originaux qu’il y a de parties ayant des intérêts distincts.</w:t>
      </w:r>
    </w:p>
    <w:p w14:paraId="43919626" w14:textId="7E2D73B1" w:rsidR="005B27BF" w:rsidRDefault="005B27BF" w:rsidP="005B27BF">
      <w:pPr>
        <w:spacing w:line="276" w:lineRule="auto"/>
      </w:pPr>
    </w:p>
    <w:p w14:paraId="293A9A9C" w14:textId="77777777" w:rsidR="006F2C75" w:rsidRDefault="006F2C75" w:rsidP="005B27BF">
      <w:pPr>
        <w:spacing w:line="276" w:lineRule="auto"/>
      </w:pPr>
    </w:p>
    <w:p w14:paraId="5BA9A82A" w14:textId="77777777" w:rsidR="006F2C75" w:rsidRDefault="006F2C75" w:rsidP="005B27BF">
      <w:pPr>
        <w:spacing w:line="276" w:lineRule="auto"/>
      </w:pPr>
    </w:p>
    <w:p w14:paraId="492C9ECC" w14:textId="484A0B8B" w:rsidR="006F2C75" w:rsidRDefault="006F2C75" w:rsidP="005B27BF">
      <w:pPr>
        <w:spacing w:line="276" w:lineRule="auto"/>
      </w:pPr>
      <w:r>
        <w:t>Signatures des colocataires</w:t>
      </w:r>
    </w:p>
    <w:p w14:paraId="22EDBC04" w14:textId="15529BA1" w:rsidR="005B27BF" w:rsidRDefault="005B27BF" w:rsidP="005B27BF">
      <w:pPr>
        <w:spacing w:line="276" w:lineRule="auto"/>
      </w:pPr>
    </w:p>
    <w:p w14:paraId="1D292F7B" w14:textId="77777777" w:rsidR="005B27BF" w:rsidRDefault="005B27BF" w:rsidP="005B27BF">
      <w:pPr>
        <w:spacing w:line="276" w:lineRule="auto"/>
      </w:pPr>
    </w:p>
    <w:p w14:paraId="173A75EB" w14:textId="77777777" w:rsidR="005B27BF" w:rsidRPr="005B27BF" w:rsidRDefault="005B27BF" w:rsidP="005B27BF">
      <w:pPr>
        <w:tabs>
          <w:tab w:val="left" w:pos="2926"/>
        </w:tabs>
        <w:spacing w:line="360" w:lineRule="auto"/>
        <w:rPr>
          <w:color w:val="70AD47" w:themeColor="accent6"/>
          <w:u w:val="single"/>
        </w:rPr>
      </w:pPr>
    </w:p>
    <w:p w14:paraId="1A349DE8" w14:textId="77777777" w:rsidR="005B27BF" w:rsidRPr="005B27BF" w:rsidRDefault="005B27BF" w:rsidP="005B27BF">
      <w:pPr>
        <w:tabs>
          <w:tab w:val="left" w:pos="2926"/>
        </w:tabs>
        <w:spacing w:line="360" w:lineRule="auto"/>
        <w:rPr>
          <w:color w:val="70AD47" w:themeColor="accent6"/>
          <w:u w:val="single"/>
          <w:lang w:val="fr-FR"/>
        </w:rPr>
      </w:pPr>
    </w:p>
    <w:p w14:paraId="05CFAB7D" w14:textId="77777777" w:rsidR="00785EE4" w:rsidRPr="00785EE4" w:rsidRDefault="00785EE4" w:rsidP="00785EE4">
      <w:pPr>
        <w:spacing w:line="360" w:lineRule="auto"/>
      </w:pPr>
    </w:p>
    <w:p w14:paraId="6B808C71" w14:textId="396E8B8C" w:rsidR="002A4301" w:rsidRDefault="002A4301" w:rsidP="002A4301">
      <w:pPr>
        <w:spacing w:line="600" w:lineRule="auto"/>
      </w:pPr>
    </w:p>
    <w:p w14:paraId="60EC3FD7" w14:textId="77777777" w:rsidR="002A4301" w:rsidRPr="002A4301" w:rsidRDefault="002A4301" w:rsidP="002A4301">
      <w:pPr>
        <w:spacing w:line="600" w:lineRule="auto"/>
      </w:pPr>
    </w:p>
    <w:p w14:paraId="47B75B9B" w14:textId="7CAAA39E" w:rsidR="004F26AC" w:rsidRPr="004F26AC" w:rsidRDefault="004F26AC" w:rsidP="004F26AC">
      <w:pPr>
        <w:tabs>
          <w:tab w:val="left" w:pos="2926"/>
        </w:tabs>
        <w:spacing w:line="360" w:lineRule="auto"/>
      </w:pPr>
    </w:p>
    <w:sectPr w:rsidR="004F26AC" w:rsidRPr="004F26AC" w:rsidSect="005B27BF">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C857" w14:textId="77777777" w:rsidR="00840CAD" w:rsidRDefault="00840CAD" w:rsidP="00F71A2A">
      <w:r>
        <w:separator/>
      </w:r>
    </w:p>
  </w:endnote>
  <w:endnote w:type="continuationSeparator" w:id="0">
    <w:p w14:paraId="74ACDD58" w14:textId="77777777" w:rsidR="00840CAD" w:rsidRDefault="00840CAD" w:rsidP="00F7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oppins Medium">
    <w:panose1 w:val="000006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7786664"/>
      <w:docPartObj>
        <w:docPartGallery w:val="Page Numbers (Bottom of Page)"/>
        <w:docPartUnique/>
      </w:docPartObj>
    </w:sdtPr>
    <w:sdtContent>
      <w:p w14:paraId="7B10A89B" w14:textId="3D29F9B6" w:rsidR="00F71A2A" w:rsidRDefault="00F71A2A" w:rsidP="008B69A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5B27BF">
          <w:rPr>
            <w:rStyle w:val="Numrodepage"/>
            <w:noProof/>
          </w:rPr>
          <w:t>4</w:t>
        </w:r>
        <w:r>
          <w:rPr>
            <w:rStyle w:val="Numrodepage"/>
          </w:rPr>
          <w:fldChar w:fldCharType="end"/>
        </w:r>
      </w:p>
    </w:sdtContent>
  </w:sdt>
  <w:p w14:paraId="3C9A0077" w14:textId="77777777" w:rsidR="00F71A2A" w:rsidRDefault="00F71A2A" w:rsidP="00F71A2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52313910"/>
      <w:docPartObj>
        <w:docPartGallery w:val="Page Numbers (Bottom of Page)"/>
        <w:docPartUnique/>
      </w:docPartObj>
    </w:sdtPr>
    <w:sdtContent>
      <w:p w14:paraId="31F7C975" w14:textId="1D08C560" w:rsidR="00F71A2A" w:rsidRDefault="00F71A2A" w:rsidP="008B69A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BD05653" w14:textId="7714AC61" w:rsidR="005B27BF" w:rsidRDefault="005B27BF" w:rsidP="005B27BF">
    <w:pPr>
      <w:pStyle w:val="Pieddepage"/>
      <w:ind w:right="360"/>
      <w:jc w:val="center"/>
    </w:pPr>
  </w:p>
  <w:p w14:paraId="7424ED7A" w14:textId="77777777" w:rsidR="005B27BF" w:rsidRDefault="005B27BF" w:rsidP="005B27BF">
    <w:pPr>
      <w:pStyle w:val="Pieddepage"/>
      <w:ind w:right="360"/>
      <w:jc w:val="center"/>
      <w:rPr>
        <w:sz w:val="20"/>
        <w:szCs w:val="20"/>
      </w:rPr>
    </w:pPr>
  </w:p>
  <w:p w14:paraId="505041C4" w14:textId="349A2448" w:rsidR="00F71A2A" w:rsidRPr="005B27BF" w:rsidRDefault="000A6808" w:rsidP="000A6808">
    <w:pPr>
      <w:pStyle w:val="Pieddepage"/>
      <w:ind w:right="360"/>
      <w:rPr>
        <w:sz w:val="20"/>
        <w:szCs w:val="20"/>
      </w:rPr>
    </w:pPr>
    <w:r>
      <w:rPr>
        <w:noProof/>
      </w:rPr>
      <w:drawing>
        <wp:inline distT="0" distB="0" distL="0" distR="0" wp14:anchorId="186EA471" wp14:editId="67A7450F">
          <wp:extent cx="729575" cy="370420"/>
          <wp:effectExtent l="0" t="0" r="0" b="0"/>
          <wp:docPr id="6" name="Image 6"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Police, text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5669" cy="3887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E78BE" w14:textId="77777777" w:rsidR="00840CAD" w:rsidRDefault="00840CAD" w:rsidP="00F71A2A">
      <w:r>
        <w:separator/>
      </w:r>
    </w:p>
  </w:footnote>
  <w:footnote w:type="continuationSeparator" w:id="0">
    <w:p w14:paraId="078C8653" w14:textId="77777777" w:rsidR="00840CAD" w:rsidRDefault="00840CAD" w:rsidP="00F7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CD"/>
    <w:multiLevelType w:val="hybridMultilevel"/>
    <w:tmpl w:val="B5B45C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3705A9"/>
    <w:multiLevelType w:val="hybridMultilevel"/>
    <w:tmpl w:val="8D1AA15C"/>
    <w:lvl w:ilvl="0" w:tplc="F7F04FE6">
      <w:start w:val="1"/>
      <w:numFmt w:val="decimal"/>
      <w:lvlText w:val="%1."/>
      <w:lvlJc w:val="left"/>
      <w:pPr>
        <w:ind w:left="720" w:hanging="360"/>
      </w:pPr>
      <w:rPr>
        <w:color w:val="70AD47" w:themeColor="accent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B13574"/>
    <w:multiLevelType w:val="hybridMultilevel"/>
    <w:tmpl w:val="B89CCE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E266610"/>
    <w:multiLevelType w:val="hybridMultilevel"/>
    <w:tmpl w:val="A11C1832"/>
    <w:lvl w:ilvl="0" w:tplc="C57EF01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6942885">
    <w:abstractNumId w:val="1"/>
  </w:num>
  <w:num w:numId="2" w16cid:durableId="627593884">
    <w:abstractNumId w:val="3"/>
  </w:num>
  <w:num w:numId="3" w16cid:durableId="1494754557">
    <w:abstractNumId w:val="2"/>
  </w:num>
  <w:num w:numId="4" w16cid:durableId="18548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86"/>
    <w:rsid w:val="000A6808"/>
    <w:rsid w:val="000B12AA"/>
    <w:rsid w:val="0016663D"/>
    <w:rsid w:val="001C2403"/>
    <w:rsid w:val="001F1608"/>
    <w:rsid w:val="0020402E"/>
    <w:rsid w:val="00224B6D"/>
    <w:rsid w:val="002A4301"/>
    <w:rsid w:val="00430990"/>
    <w:rsid w:val="004F26AC"/>
    <w:rsid w:val="005136E2"/>
    <w:rsid w:val="005A6E9E"/>
    <w:rsid w:val="005B27BF"/>
    <w:rsid w:val="006F2C75"/>
    <w:rsid w:val="0072195D"/>
    <w:rsid w:val="00785EE4"/>
    <w:rsid w:val="00840CAD"/>
    <w:rsid w:val="00AD1D86"/>
    <w:rsid w:val="00AE3CC4"/>
    <w:rsid w:val="00AE5F88"/>
    <w:rsid w:val="00D50587"/>
    <w:rsid w:val="00EE0649"/>
    <w:rsid w:val="00F71A2A"/>
    <w:rsid w:val="00FE5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7CDE"/>
  <w14:defaultImageDpi w14:val="32767"/>
  <w15:chartTrackingRefBased/>
  <w15:docId w15:val="{DBABCE91-ECFB-5D4C-AE55-9C2D5CE3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7BF"/>
    <w:rPr>
      <w:rFonts w:ascii="Times New Roman" w:eastAsia="Times New Roman" w:hAnsi="Times New Roman" w:cs="Times New Roman"/>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6AC"/>
    <w:pPr>
      <w:ind w:left="720"/>
      <w:contextualSpacing/>
    </w:pPr>
    <w:rPr>
      <w:rFonts w:asciiTheme="minorHAnsi" w:eastAsiaTheme="minorHAnsi" w:hAnsiTheme="minorHAnsi" w:cstheme="minorBidi"/>
      <w:lang w:val="fr-FR" w:eastAsia="en-US"/>
    </w:rPr>
  </w:style>
  <w:style w:type="paragraph" w:styleId="Pieddepage">
    <w:name w:val="footer"/>
    <w:basedOn w:val="Normal"/>
    <w:link w:val="PieddepageCar"/>
    <w:uiPriority w:val="99"/>
    <w:unhideWhenUsed/>
    <w:rsid w:val="00F71A2A"/>
    <w:pPr>
      <w:tabs>
        <w:tab w:val="center" w:pos="4536"/>
        <w:tab w:val="right" w:pos="9072"/>
      </w:tabs>
    </w:pPr>
    <w:rPr>
      <w:rFonts w:asciiTheme="minorHAnsi" w:eastAsiaTheme="minorHAnsi" w:hAnsiTheme="minorHAnsi" w:cstheme="minorBidi"/>
      <w:lang w:val="fr-FR" w:eastAsia="en-US"/>
    </w:rPr>
  </w:style>
  <w:style w:type="character" w:customStyle="1" w:styleId="PieddepageCar">
    <w:name w:val="Pied de page Car"/>
    <w:basedOn w:val="Policepardfaut"/>
    <w:link w:val="Pieddepage"/>
    <w:uiPriority w:val="99"/>
    <w:rsid w:val="00F71A2A"/>
  </w:style>
  <w:style w:type="character" w:styleId="Numrodepage">
    <w:name w:val="page number"/>
    <w:basedOn w:val="Policepardfaut"/>
    <w:uiPriority w:val="99"/>
    <w:semiHidden/>
    <w:unhideWhenUsed/>
    <w:rsid w:val="00F71A2A"/>
  </w:style>
  <w:style w:type="paragraph" w:styleId="En-tte">
    <w:name w:val="header"/>
    <w:basedOn w:val="Normal"/>
    <w:link w:val="En-tteCar"/>
    <w:uiPriority w:val="99"/>
    <w:unhideWhenUsed/>
    <w:rsid w:val="005B27BF"/>
    <w:pPr>
      <w:tabs>
        <w:tab w:val="center" w:pos="4536"/>
        <w:tab w:val="right" w:pos="9072"/>
      </w:tabs>
    </w:pPr>
  </w:style>
  <w:style w:type="character" w:customStyle="1" w:styleId="En-tteCar">
    <w:name w:val="En-tête Car"/>
    <w:basedOn w:val="Policepardfaut"/>
    <w:link w:val="En-tte"/>
    <w:uiPriority w:val="99"/>
    <w:rsid w:val="005B27BF"/>
    <w:rPr>
      <w:rFonts w:ascii="Times New Roman" w:eastAsia="Times New Roman" w:hAnsi="Times New Roman" w:cs="Times New Roman"/>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523">
      <w:bodyDiv w:val="1"/>
      <w:marLeft w:val="0"/>
      <w:marRight w:val="0"/>
      <w:marTop w:val="0"/>
      <w:marBottom w:val="0"/>
      <w:divBdr>
        <w:top w:val="none" w:sz="0" w:space="0" w:color="auto"/>
        <w:left w:val="none" w:sz="0" w:space="0" w:color="auto"/>
        <w:bottom w:val="none" w:sz="0" w:space="0" w:color="auto"/>
        <w:right w:val="none" w:sz="0" w:space="0" w:color="auto"/>
      </w:divBdr>
    </w:div>
    <w:div w:id="439419182">
      <w:bodyDiv w:val="1"/>
      <w:marLeft w:val="0"/>
      <w:marRight w:val="0"/>
      <w:marTop w:val="0"/>
      <w:marBottom w:val="0"/>
      <w:divBdr>
        <w:top w:val="none" w:sz="0" w:space="0" w:color="auto"/>
        <w:left w:val="none" w:sz="0" w:space="0" w:color="auto"/>
        <w:bottom w:val="none" w:sz="0" w:space="0" w:color="auto"/>
        <w:right w:val="none" w:sz="0" w:space="0" w:color="auto"/>
      </w:divBdr>
    </w:div>
    <w:div w:id="487551315">
      <w:bodyDiv w:val="1"/>
      <w:marLeft w:val="0"/>
      <w:marRight w:val="0"/>
      <w:marTop w:val="0"/>
      <w:marBottom w:val="0"/>
      <w:divBdr>
        <w:top w:val="none" w:sz="0" w:space="0" w:color="auto"/>
        <w:left w:val="none" w:sz="0" w:space="0" w:color="auto"/>
        <w:bottom w:val="none" w:sz="0" w:space="0" w:color="auto"/>
        <w:right w:val="none" w:sz="0" w:space="0" w:color="auto"/>
      </w:divBdr>
    </w:div>
    <w:div w:id="508301036">
      <w:bodyDiv w:val="1"/>
      <w:marLeft w:val="0"/>
      <w:marRight w:val="0"/>
      <w:marTop w:val="0"/>
      <w:marBottom w:val="0"/>
      <w:divBdr>
        <w:top w:val="none" w:sz="0" w:space="0" w:color="auto"/>
        <w:left w:val="none" w:sz="0" w:space="0" w:color="auto"/>
        <w:bottom w:val="none" w:sz="0" w:space="0" w:color="auto"/>
        <w:right w:val="none" w:sz="0" w:space="0" w:color="auto"/>
      </w:divBdr>
    </w:div>
    <w:div w:id="664237236">
      <w:bodyDiv w:val="1"/>
      <w:marLeft w:val="0"/>
      <w:marRight w:val="0"/>
      <w:marTop w:val="0"/>
      <w:marBottom w:val="0"/>
      <w:divBdr>
        <w:top w:val="none" w:sz="0" w:space="0" w:color="auto"/>
        <w:left w:val="none" w:sz="0" w:space="0" w:color="auto"/>
        <w:bottom w:val="none" w:sz="0" w:space="0" w:color="auto"/>
        <w:right w:val="none" w:sz="0" w:space="0" w:color="auto"/>
      </w:divBdr>
    </w:div>
    <w:div w:id="715932994">
      <w:bodyDiv w:val="1"/>
      <w:marLeft w:val="0"/>
      <w:marRight w:val="0"/>
      <w:marTop w:val="0"/>
      <w:marBottom w:val="0"/>
      <w:divBdr>
        <w:top w:val="none" w:sz="0" w:space="0" w:color="auto"/>
        <w:left w:val="none" w:sz="0" w:space="0" w:color="auto"/>
        <w:bottom w:val="none" w:sz="0" w:space="0" w:color="auto"/>
        <w:right w:val="none" w:sz="0" w:space="0" w:color="auto"/>
      </w:divBdr>
    </w:div>
    <w:div w:id="809133345">
      <w:bodyDiv w:val="1"/>
      <w:marLeft w:val="0"/>
      <w:marRight w:val="0"/>
      <w:marTop w:val="0"/>
      <w:marBottom w:val="0"/>
      <w:divBdr>
        <w:top w:val="none" w:sz="0" w:space="0" w:color="auto"/>
        <w:left w:val="none" w:sz="0" w:space="0" w:color="auto"/>
        <w:bottom w:val="none" w:sz="0" w:space="0" w:color="auto"/>
        <w:right w:val="none" w:sz="0" w:space="0" w:color="auto"/>
      </w:divBdr>
    </w:div>
    <w:div w:id="857473516">
      <w:bodyDiv w:val="1"/>
      <w:marLeft w:val="0"/>
      <w:marRight w:val="0"/>
      <w:marTop w:val="0"/>
      <w:marBottom w:val="0"/>
      <w:divBdr>
        <w:top w:val="none" w:sz="0" w:space="0" w:color="auto"/>
        <w:left w:val="none" w:sz="0" w:space="0" w:color="auto"/>
        <w:bottom w:val="none" w:sz="0" w:space="0" w:color="auto"/>
        <w:right w:val="none" w:sz="0" w:space="0" w:color="auto"/>
      </w:divBdr>
    </w:div>
    <w:div w:id="1091317363">
      <w:bodyDiv w:val="1"/>
      <w:marLeft w:val="0"/>
      <w:marRight w:val="0"/>
      <w:marTop w:val="0"/>
      <w:marBottom w:val="0"/>
      <w:divBdr>
        <w:top w:val="none" w:sz="0" w:space="0" w:color="auto"/>
        <w:left w:val="none" w:sz="0" w:space="0" w:color="auto"/>
        <w:bottom w:val="none" w:sz="0" w:space="0" w:color="auto"/>
        <w:right w:val="none" w:sz="0" w:space="0" w:color="auto"/>
      </w:divBdr>
    </w:div>
    <w:div w:id="1161969539">
      <w:bodyDiv w:val="1"/>
      <w:marLeft w:val="0"/>
      <w:marRight w:val="0"/>
      <w:marTop w:val="0"/>
      <w:marBottom w:val="0"/>
      <w:divBdr>
        <w:top w:val="none" w:sz="0" w:space="0" w:color="auto"/>
        <w:left w:val="none" w:sz="0" w:space="0" w:color="auto"/>
        <w:bottom w:val="none" w:sz="0" w:space="0" w:color="auto"/>
        <w:right w:val="none" w:sz="0" w:space="0" w:color="auto"/>
      </w:divBdr>
    </w:div>
    <w:div w:id="1299842223">
      <w:bodyDiv w:val="1"/>
      <w:marLeft w:val="0"/>
      <w:marRight w:val="0"/>
      <w:marTop w:val="0"/>
      <w:marBottom w:val="0"/>
      <w:divBdr>
        <w:top w:val="none" w:sz="0" w:space="0" w:color="auto"/>
        <w:left w:val="none" w:sz="0" w:space="0" w:color="auto"/>
        <w:bottom w:val="none" w:sz="0" w:space="0" w:color="auto"/>
        <w:right w:val="none" w:sz="0" w:space="0" w:color="auto"/>
      </w:divBdr>
    </w:div>
    <w:div w:id="1375958126">
      <w:bodyDiv w:val="1"/>
      <w:marLeft w:val="0"/>
      <w:marRight w:val="0"/>
      <w:marTop w:val="0"/>
      <w:marBottom w:val="0"/>
      <w:divBdr>
        <w:top w:val="none" w:sz="0" w:space="0" w:color="auto"/>
        <w:left w:val="none" w:sz="0" w:space="0" w:color="auto"/>
        <w:bottom w:val="none" w:sz="0" w:space="0" w:color="auto"/>
        <w:right w:val="none" w:sz="0" w:space="0" w:color="auto"/>
      </w:divBdr>
    </w:div>
    <w:div w:id="1387342331">
      <w:bodyDiv w:val="1"/>
      <w:marLeft w:val="0"/>
      <w:marRight w:val="0"/>
      <w:marTop w:val="0"/>
      <w:marBottom w:val="0"/>
      <w:divBdr>
        <w:top w:val="none" w:sz="0" w:space="0" w:color="auto"/>
        <w:left w:val="none" w:sz="0" w:space="0" w:color="auto"/>
        <w:bottom w:val="none" w:sz="0" w:space="0" w:color="auto"/>
        <w:right w:val="none" w:sz="0" w:space="0" w:color="auto"/>
      </w:divBdr>
    </w:div>
    <w:div w:id="1392383329">
      <w:bodyDiv w:val="1"/>
      <w:marLeft w:val="0"/>
      <w:marRight w:val="0"/>
      <w:marTop w:val="0"/>
      <w:marBottom w:val="0"/>
      <w:divBdr>
        <w:top w:val="none" w:sz="0" w:space="0" w:color="auto"/>
        <w:left w:val="none" w:sz="0" w:space="0" w:color="auto"/>
        <w:bottom w:val="none" w:sz="0" w:space="0" w:color="auto"/>
        <w:right w:val="none" w:sz="0" w:space="0" w:color="auto"/>
      </w:divBdr>
    </w:div>
    <w:div w:id="1483618995">
      <w:bodyDiv w:val="1"/>
      <w:marLeft w:val="0"/>
      <w:marRight w:val="0"/>
      <w:marTop w:val="0"/>
      <w:marBottom w:val="0"/>
      <w:divBdr>
        <w:top w:val="none" w:sz="0" w:space="0" w:color="auto"/>
        <w:left w:val="none" w:sz="0" w:space="0" w:color="auto"/>
        <w:bottom w:val="none" w:sz="0" w:space="0" w:color="auto"/>
        <w:right w:val="none" w:sz="0" w:space="0" w:color="auto"/>
      </w:divBdr>
    </w:div>
    <w:div w:id="1771197046">
      <w:bodyDiv w:val="1"/>
      <w:marLeft w:val="0"/>
      <w:marRight w:val="0"/>
      <w:marTop w:val="0"/>
      <w:marBottom w:val="0"/>
      <w:divBdr>
        <w:top w:val="none" w:sz="0" w:space="0" w:color="auto"/>
        <w:left w:val="none" w:sz="0" w:space="0" w:color="auto"/>
        <w:bottom w:val="none" w:sz="0" w:space="0" w:color="auto"/>
        <w:right w:val="none" w:sz="0" w:space="0" w:color="auto"/>
      </w:divBdr>
    </w:div>
    <w:div w:id="17935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84940-E0A3-8241-8B35-3CB49C3A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1124</Words>
  <Characters>6187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MARCHAL Maëlysse</dc:creator>
  <cp:keywords/>
  <dc:description/>
  <cp:lastModifiedBy>MARCHAL Maëlysse</cp:lastModifiedBy>
  <cp:revision>4</cp:revision>
  <cp:lastPrinted>2022-10-10T09:09:00Z</cp:lastPrinted>
  <dcterms:created xsi:type="dcterms:W3CDTF">2022-10-11T07:26:00Z</dcterms:created>
  <dcterms:modified xsi:type="dcterms:W3CDTF">2023-08-07T13:10:00Z</dcterms:modified>
</cp:coreProperties>
</file>